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眉山市</w:t>
      </w:r>
      <w:r>
        <w:rPr>
          <w:rFonts w:hint="eastAsia" w:eastAsia="方正小标宋简体" w:cs="Times New Roman"/>
          <w:spacing w:val="-6"/>
          <w:sz w:val="44"/>
          <w:szCs w:val="44"/>
          <w:lang w:val="en-US" w:eastAsia="zh-CN"/>
        </w:rPr>
        <w:t>环境投资有限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公司应聘人员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Times New Roman" w:hAnsi="Times New Roman" w:cs="Times New Roman"/>
          <w:spacing w:val="-6"/>
          <w:szCs w:val="32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报名登记表</w:t>
      </w:r>
    </w:p>
    <w:bookmarkEnd w:id="0"/>
    <w:tbl>
      <w:tblPr>
        <w:tblStyle w:val="5"/>
        <w:tblW w:w="883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600"/>
        <w:gridCol w:w="84"/>
        <w:gridCol w:w="768"/>
        <w:gridCol w:w="1091"/>
        <w:gridCol w:w="1295"/>
        <w:gridCol w:w="1247"/>
        <w:gridCol w:w="971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专业技术职称及取得时间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证书）及取得时间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历（学位）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本次应聘岗位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学习工作经历及主要工作业绩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1.*年*月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-*年*月  **单位任**职务或从事**工作；证明人及联系方式：***。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家庭主要成员及社会关系 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应聘信息来源</w:t>
            </w:r>
          </w:p>
        </w:tc>
        <w:tc>
          <w:tcPr>
            <w:tcW w:w="3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应聘人员签名</w:t>
            </w:r>
          </w:p>
        </w:tc>
        <w:tc>
          <w:tcPr>
            <w:tcW w:w="3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836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说明：1.工作学习简历，从高中开始填起，保持时间连续；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2.家庭成员填写具体称谓，按“配偶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父母”顺序填写；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3.重要社会关系填写在集团公司、**公司（含子公司）工作的三代以内旁系血亲关系、近姻亲关系亲属。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4.相片为近期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免冠红底彩照。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E4452"/>
    <w:rsid w:val="4C9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仿宋简体"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2022-12-15T08:38:00Z</dcterms:created>
  <dc:creator>Administrator</dc:creator>
  <cp:lastModifiedBy>Administrator</cp:lastModifiedBy>
  <dcterms:modified xsi:type="dcterms:W3CDTF">2022-12-15T08:38:43Z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D6400E8E76E34BC0969FBD8F76D8BF7F</vt:lpwstr>
  </property>
</Properties>
</file>