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827"/>
        <w:gridCol w:w="1087"/>
        <w:gridCol w:w="1309"/>
        <w:gridCol w:w="300"/>
        <w:gridCol w:w="1790"/>
        <w:gridCol w:w="109"/>
        <w:gridCol w:w="8"/>
        <w:gridCol w:w="1401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华文仿宋" w:eastAsia="方正小标宋简体"/>
                <w:color w:val="auto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华文仿宋" w:eastAsia="方正小标宋简体"/>
                <w:color w:val="auto"/>
                <w:sz w:val="36"/>
                <w:szCs w:val="36"/>
              </w:rPr>
              <w:t>眉山市城投建筑材料有限公司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</w:rPr>
              <w:t>报名</w:t>
            </w:r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  <w:lang w:val="en-US" w:eastAsia="zh-CN"/>
              </w:rPr>
              <w:t>登记</w:t>
            </w:r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5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4"/>
                <w:szCs w:val="24"/>
              </w:rPr>
              <w:t>应聘人员情况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出生年月（岁）</w:t>
            </w:r>
          </w:p>
        </w:tc>
        <w:tc>
          <w:tcPr>
            <w:tcW w:w="14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全日制教育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35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薪酬要求（年）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及任职时间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负责的主要工作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熟悉专业有何专长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4"/>
                <w:szCs w:val="24"/>
              </w:rPr>
              <w:t>应聘人员情况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近年来取得的主要工作业绩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近年来奖惩情况　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系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8624" w:type="dxa"/>
            <w:gridSpan w:val="9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本人签名：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年  月  日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填写说明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1.样表模板不可修改；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2.民族，写全称，如“汉族”；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3.入党时间、职称、在职教育等，若无，则空白，不写“无”；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4.学历一般填写“大专”、“大学”、“研究生”，学位一般填写“学士”、“硕士”、“博士”，学历学位断行；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5.工作学习简历，从初始高等教育填起，保持时间连续，最后一条不写“至今”；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6.家庭成员填写具体称谓，按“配偶—子女—父母”顺序填写；出生年月具体到月；工作单位及职务写到一起。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7.重要社会关系填写在集团及下属单位工作的三代以内旁系血亲关系、近姻亲关系亲属。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5034"/>
    <w:rsid w:val="08DF6DF1"/>
    <w:rsid w:val="14490C3A"/>
    <w:rsid w:val="20F47152"/>
    <w:rsid w:val="25DE5034"/>
    <w:rsid w:val="421E4E87"/>
    <w:rsid w:val="726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2021-09-09T02:07:00Z</dcterms:created>
  <dc:creator>leovo-6</dc:creator>
  <cp:lastModifiedBy>Lenovo</cp:lastModifiedBy>
  <cp:lastPrinted>2021-11-10T07:53:00Z</cp:lastPrinted>
  <dcterms:modified xsi:type="dcterms:W3CDTF">2021-12-07T10:53:12Z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B235883ECA1C4AF3AE81ED96CD818414</vt:lpwstr>
  </property>
</Properties>
</file>