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附件2.岗位说明书</w:t>
      </w:r>
    </w:p>
    <w:tbl>
      <w:tblPr>
        <w:tblStyle w:val="3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569"/>
        <w:gridCol w:w="426"/>
        <w:gridCol w:w="569"/>
        <w:gridCol w:w="3416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6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/>
                <w:b/>
                <w:color w:val="auto"/>
                <w:sz w:val="32"/>
                <w:szCs w:val="32"/>
              </w:rPr>
              <w:t>眉山市城投建筑材料有限公司</w:t>
            </w: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b/>
                <w:color w:val="auto"/>
                <w:sz w:val="32"/>
                <w:szCs w:val="32"/>
              </w:rPr>
              <w:t>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4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编制</w:t>
            </w:r>
          </w:p>
        </w:tc>
        <w:tc>
          <w:tcPr>
            <w:tcW w:w="56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任职资格</w:t>
            </w:r>
          </w:p>
        </w:tc>
        <w:tc>
          <w:tcPr>
            <w:tcW w:w="41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主要职责说明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综合部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经理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中共党员</w:t>
            </w:r>
          </w:p>
        </w:tc>
        <w:tc>
          <w:tcPr>
            <w:tcW w:w="3416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全日制本科及以上学历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中共党员优先。</w:t>
            </w:r>
          </w:p>
          <w:p>
            <w:pPr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2.专业：人力资源管理、行政管理、企业管理等相关专业；</w:t>
            </w:r>
          </w:p>
          <w:p>
            <w:pPr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3.工作经历：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年以上综合管理岗位工作经验，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年以上中层副职管理经验；</w:t>
            </w:r>
          </w:p>
          <w:p>
            <w:pPr>
              <w:pStyle w:val="2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18"/>
                <w:szCs w:val="18"/>
              </w:rPr>
              <w:t>4.技能要求：熟悉国</w:t>
            </w:r>
            <w:r>
              <w:rPr>
                <w:rFonts w:ascii="仿宋" w:hAnsi="仿宋" w:eastAsia="仿宋"/>
                <w:b w:val="0"/>
                <w:color w:val="auto"/>
                <w:sz w:val="18"/>
                <w:szCs w:val="18"/>
              </w:rPr>
              <w:t>家</w:t>
            </w:r>
            <w:r>
              <w:rPr>
                <w:rFonts w:hint="eastAsia" w:ascii="仿宋" w:hAnsi="仿宋" w:eastAsia="仿宋"/>
                <w:b w:val="0"/>
                <w:color w:val="auto"/>
                <w:sz w:val="18"/>
                <w:szCs w:val="18"/>
              </w:rPr>
              <w:t>劳动法</w:t>
            </w:r>
            <w:r>
              <w:rPr>
                <w:rFonts w:ascii="仿宋" w:hAnsi="仿宋" w:eastAsia="仿宋"/>
                <w:b w:val="0"/>
                <w:color w:val="auto"/>
                <w:sz w:val="18"/>
                <w:szCs w:val="18"/>
              </w:rPr>
              <w:t>相关政策及法律法规</w:t>
            </w:r>
            <w:r>
              <w:rPr>
                <w:rFonts w:hint="eastAsia" w:ascii="仿宋" w:hAnsi="仿宋" w:eastAsia="仿宋"/>
                <w:b w:val="0"/>
                <w:color w:val="auto"/>
                <w:sz w:val="18"/>
                <w:szCs w:val="18"/>
              </w:rPr>
              <w:t>；掌握行政管理和人力资源</w:t>
            </w:r>
            <w:r>
              <w:rPr>
                <w:rFonts w:ascii="仿宋" w:hAnsi="仿宋" w:eastAsia="仿宋"/>
                <w:b w:val="0"/>
                <w:color w:val="auto"/>
                <w:sz w:val="18"/>
                <w:szCs w:val="18"/>
              </w:rPr>
              <w:t>管理知识</w:t>
            </w:r>
            <w:r>
              <w:rPr>
                <w:rFonts w:hint="eastAsia" w:ascii="仿宋" w:hAnsi="仿宋" w:eastAsia="仿宋"/>
                <w:b w:val="0"/>
                <w:color w:val="auto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OFFICE等办公软件</w:t>
            </w:r>
            <w:r>
              <w:rPr>
                <w:rFonts w:hint="eastAsia" w:ascii="仿宋" w:hAnsi="仿宋" w:eastAsia="仿宋"/>
                <w:b w:val="0"/>
                <w:color w:val="auto"/>
                <w:sz w:val="18"/>
                <w:szCs w:val="18"/>
              </w:rPr>
              <w:t>；良好的沟通协作及语言文字表达能力。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主持部门管理工作，负责员工培训与团队建设；负责本部门制度体系建设与实施；负责组织“三会”日常工作；负责行政、文秘、档案、宣传、信息化、会务、后勤保障等工作；负责党群工团工作；负责人力资源管理工作；负责公文、印章、证件、合同等管理工作；负责本集团，外协来访单位及政府主管部门业务对接和工作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行政档案员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1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2.专业：行政管理，档案管理，企业管理等相关专业；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3.工作经历：3年以上工作经验，2年以上相关岗位工作经验；</w:t>
            </w:r>
          </w:p>
          <w:p>
            <w:pPr>
              <w:pStyle w:val="2"/>
              <w:rPr>
                <w:rFonts w:hint="eastAsia" w:ascii="仿宋" w:hAnsi="仿宋" w:eastAsia="仿宋"/>
                <w:b w:val="0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4.技能要求：掌握档案管理知识及法律法规，熟练应用OFFICE办公软件，良好的语言文字表达能力。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协助部门经理开展公文办理，办公用品管理，档案管理，报刊杂志，后勤管理等工作。负责公文拟制，收发文；负责办公用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品申购，发放与管理；负责档案文件材料接收，整理，归档和保管；负责报刊杂志订阅和收发；负责办公用品、后勤等费用预结算工作。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销售部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经理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341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全日制本科及以上学历；</w:t>
            </w:r>
          </w:p>
          <w:p>
            <w:pPr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.专业：市场营销相关专业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spacing w:line="276" w:lineRule="auto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3.工作经验：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年以上建筑材料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销售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管理岗位工作经验，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年以上中层副职及以上管理经验；</w:t>
            </w:r>
          </w:p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4.技能要求：掌握建筑材料营销管理知识；具有一定的财务、法律知识；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熟悉ERP；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OFFICE办公软件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；出色的人际交往和社会活动能力，良好的语言文字表达能力。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主持部门管理工作，负责员工培训与团队建设；负责本部门制度体系建设与实施；统筹推进行业分析，市场调研，销售策略，销售合同谈判、签约与执行，发货协调，销售回款催收，客户退换货处理，售后服务，销售统计，预决算等管理工作；负责销售市场分析资料，销售报表，销售合同等档案管理工作；负责行业主管部门与客户来访等业务对接及工作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销售合同管理员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1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及以上学历；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2.专业：统计、会计、营销等相关专业；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3.工作经历：3年以上工作经验，2年以上相关岗位工作经验；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5.技能要求：熟悉合同管理知识；具有一定的财务、法律知识；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OFFICE办公软件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；良好的沟通协调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能力及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协助部门经理完成销售合同管理工作。负责政府网站确认预合作方资质和企业诚信调查；协助准备合同评审工作，建立健全销售合同台帐；负责眉山市建设局、眉山市混凝土协会等部门合同备案；完善客户资料，建立全面客户档案；负责参与混凝土投标的相关准备工作，重点对投标书、资料的收集整理；负责ERP系统销售数据更新；参与销售合同纠纷的调解、仲裁、诉讼等所需材料的准备；负责销售报表，客户资料，销售合同等档案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销售统计员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1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及以上学历；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2.专业：统计、会计、营销等相关专业；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3.工作经历：3年以上工作经验，2年以上相关岗位工作经验；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4.资格证：持有统计、会计初级以上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资格证书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5.技能要求：熟悉营销管理和统计知识；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熟悉ERP；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具有一定的财务、法律知识；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OFFICE办公软件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；良好的沟通协调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能力及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协助部门经理完成砼发货小票管理；完成砼销售统计；协助预（决）算员编制混凝土结算单；配合销售合同管理员督促业务员按合同要求办理结算，收回砼款；实时登录更新ERP相关销售统计数据；负责销售统计报表，分析报告等档案归档及移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采购部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采购员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1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及以上学历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特别优秀可适当放宽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2.专业：供应链管理，物流管理，经济管理等相关专业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3.工作经历：3年以上工作经验，2年以上相关岗位工作经验；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4.技能要求：熟悉国家招投标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法律法规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，具备国企采购管理工作经验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，熟悉大宗物资材料采购管理及供应链管理工作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掌握商务谈判技巧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具备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一定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法律知识，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OFFICE办公软件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出色的人际交往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能力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和社会活动能力。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协助部门经理根据实际生产需求编制各类采购计划，实施招采；组织原材料进场；办理客户结算手续；处理采购突发事件，负责采购合同，招标采购资料，供货商资料等档案归档及移交管理工作；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  <w:jc w:val="center"/>
        </w:trPr>
        <w:tc>
          <w:tcPr>
            <w:tcW w:w="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物资统计员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1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及以上学历；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2.专业：统计、会计、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审计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等相关专业；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3.工作经历：2年及以上同类岗位工作经验；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4.资格证：持有统计、会计初级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资格证书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5.技能要求：熟悉生产型企业数据分析与统计工作；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熟悉ERP；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具有一定的财务、法律知识；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OFFICE等办公软件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；良好的沟通协调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能力及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协助部门经理完成物资采购统计工作，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负责建立资金结算等台账；合同交底，组织合同履约情况跟踪统计，配合或组织进行合同履约评价；负责合同变更与索赔、合同争议问题、结算的管理等，并提出处理意见；往来函件，传真，合同项资料及采购合同等归档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物资管理员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1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2.专业：财务，会计，物流等相关专业；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3.工作经历：3年以上工作经验，2年以上相关岗位工作经验；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资格证：持有统计、会计初级以上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资格证书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.技能要求：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熟悉ERP，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OFFICE办公软件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，良好的沟通协调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能力及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协助部门经理全面做好物资日常管理工作；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做好料仓、罐标识工作；负责做好临时堆料场（若有）巡视并做好卸料、转料、存料等的；负责检查临时堆料场外面裸露物资材料（如砂石料）的绿网覆盖工作；负责出入库记录，交接班记录，各类物资报表等资料保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费统计员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1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大专及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以上学历；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2.专业：统计、会计、物流等相关专业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3.工作经历：3年以上工作经验，2年以上相关岗位工作经验；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4.资格证：持有统计、会计初级以上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资格证书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5.技能要求：熟悉磅秤基本知识；具有一定的财务知识；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OFFICE办公软件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；良好的人际交往能力。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协助部门经理完成运费、磅费统计工作。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负责编制运费日报表和月报表；负责编制泵费日报表和月报表；负责编制运费结算单和泵费结算单并交财务部成本会计审核；协调生产统计员完成运泵统计相关工作。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5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技术部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经理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341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全日制本科及以上学历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2.专业：企业管理、建筑工程、材料科学等相关专业；</w:t>
            </w:r>
          </w:p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3,工作经验：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年以上生产、技术管理岗位工作经验，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年以上中层副职管理经验；</w:t>
            </w:r>
          </w:p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4.技能要求：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掌握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建筑材料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企业生产运营知识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、行业技术规范和国家相关法律法规；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熟悉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生产线操作流程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和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质量管理体系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知识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OFFICE等办公软件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；良好的组织协调能力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主持部门管理工作，负责员工培训与团队建设；负责本部门制度体系建设与实施；负责质量管理体系，环境保护体系，职业健康体系认证；负责产品原材料和成品检验与质量控制；负责产品质量事故调查与处理；负责实验设备配置与管理；负责部门各类计划，报表，报告编制与提交；负责技术文件、资料、报表、合同等档案管理工作；负责质量监督，科协等主管部门业务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生产部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副经理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341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全日制本科及以上学历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2.专业：企业管理、建筑工程、材料科学等相关专业；</w:t>
            </w:r>
          </w:p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3,工作经验：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年以上生产管理岗位工作经验，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年以上中层副职管理经验；</w:t>
            </w:r>
          </w:p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4.技能要求：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掌握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建筑材料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企业生产运营知识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国家相关政策及法律法规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；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熟悉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生产线操作流程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和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质量体系管理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知识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熟悉ERP；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OFFICE办公软件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；良好的组织管理协调能力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协助部门经理完成生产计划，人员调配，生产设备运行维护，产品生产，质量管控，成本控制，安全与文明生产，安全培训与资格取证，消防设施设备配置与管理，标准化体系建设与认证，安全隐患排查与整改，政府主管部门工作对接等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  <w:jc w:val="center"/>
        </w:trPr>
        <w:tc>
          <w:tcPr>
            <w:tcW w:w="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生产统计员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16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1.学历：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及以上学历；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2.专业：统计、会计、物流等相关专业；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3.工作经历：3年以上工作经验，2年以上相关岗位工作经验；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4.资格证：持有统计、会计初级以上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资格证书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5.技能要求：熟悉生产型企业数据分析与统计；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熟悉ERP；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具有一定的财务知识；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熟练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  <w:t>OFFICE办公软件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；良好的沟通协调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语言文字表达能力。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协助生产部经理、副经理完成砼生产方量、销售方量、剩退灰、运输费、磅费等统计工作。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33095"/>
    <w:rsid w:val="011C60FB"/>
    <w:rsid w:val="104A0618"/>
    <w:rsid w:val="10B33095"/>
    <w:rsid w:val="3B716CD1"/>
    <w:rsid w:val="3CD23B47"/>
    <w:rsid w:val="6B6C2AA6"/>
    <w:rsid w:val="7A8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2021-09-09T02:02:00Z</dcterms:created>
  <dc:creator>leovo-6</dc:creator>
  <cp:lastModifiedBy>Lenovo</cp:lastModifiedBy>
  <dcterms:modified xsi:type="dcterms:W3CDTF">2021-09-30T01:32:41Z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B60F0455C5FD4A3AB5E383B14216BCEB</vt:lpwstr>
  </property>
</Properties>
</file>